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8E" w:rsidRPr="00594F58" w:rsidRDefault="00005FF1" w:rsidP="00594F58">
      <w:pPr>
        <w:jc w:val="center"/>
        <w:rPr>
          <w:b/>
          <w:sz w:val="36"/>
          <w:szCs w:val="36"/>
        </w:rPr>
      </w:pPr>
      <w:r w:rsidRPr="00594F58">
        <w:rPr>
          <w:b/>
          <w:sz w:val="36"/>
          <w:szCs w:val="36"/>
        </w:rPr>
        <w:t>RUBRIC</w:t>
      </w:r>
    </w:p>
    <w:p w:rsidR="00005FF1" w:rsidRPr="00594F58" w:rsidRDefault="00005FF1" w:rsidP="00594F58">
      <w:pPr>
        <w:jc w:val="center"/>
        <w:rPr>
          <w:b/>
          <w:i/>
        </w:rPr>
      </w:pPr>
      <w:r w:rsidRPr="00594F58">
        <w:rPr>
          <w:b/>
          <w:i/>
        </w:rPr>
        <w:t>(PRINTABLE SHEET FOR TEACHERS)</w:t>
      </w:r>
    </w:p>
    <w:p w:rsidR="00005FF1" w:rsidRDefault="00005FF1"/>
    <w:tbl>
      <w:tblPr>
        <w:tblStyle w:val="TableGrid"/>
        <w:tblW w:w="10080" w:type="dxa"/>
        <w:tblInd w:w="-252" w:type="dxa"/>
        <w:tblLayout w:type="fixed"/>
        <w:tblLook w:val="04A0"/>
      </w:tblPr>
      <w:tblGrid>
        <w:gridCol w:w="1440"/>
        <w:gridCol w:w="1980"/>
        <w:gridCol w:w="1980"/>
        <w:gridCol w:w="2250"/>
        <w:gridCol w:w="1620"/>
        <w:gridCol w:w="810"/>
      </w:tblGrid>
      <w:tr w:rsidR="00005FF1" w:rsidTr="00594F58">
        <w:tc>
          <w:tcPr>
            <w:tcW w:w="1440" w:type="dxa"/>
            <w:vMerge w:val="restart"/>
            <w:vAlign w:val="center"/>
          </w:tcPr>
          <w:p w:rsidR="00005FF1" w:rsidRPr="00594F58" w:rsidRDefault="00005FF1" w:rsidP="00005FF1">
            <w:pPr>
              <w:jc w:val="center"/>
              <w:rPr>
                <w:b/>
              </w:rPr>
            </w:pPr>
            <w:r w:rsidRPr="00594F58">
              <w:rPr>
                <w:b/>
              </w:rPr>
              <w:t>Quality</w:t>
            </w:r>
          </w:p>
        </w:tc>
        <w:tc>
          <w:tcPr>
            <w:tcW w:w="7830" w:type="dxa"/>
            <w:gridSpan w:val="4"/>
          </w:tcPr>
          <w:p w:rsidR="00005FF1" w:rsidRPr="00005FF1" w:rsidRDefault="00005FF1" w:rsidP="00005FF1">
            <w:pPr>
              <w:jc w:val="center"/>
              <w:rPr>
                <w:b/>
              </w:rPr>
            </w:pPr>
            <w:r w:rsidRPr="00005FF1">
              <w:rPr>
                <w:b/>
              </w:rPr>
              <w:t>Criteria</w:t>
            </w:r>
          </w:p>
        </w:tc>
        <w:tc>
          <w:tcPr>
            <w:tcW w:w="810" w:type="dxa"/>
            <w:vMerge w:val="restart"/>
            <w:vAlign w:val="center"/>
          </w:tcPr>
          <w:p w:rsidR="00005FF1" w:rsidRPr="00005FF1" w:rsidRDefault="00005FF1" w:rsidP="00005FF1">
            <w:pPr>
              <w:jc w:val="center"/>
              <w:rPr>
                <w:b/>
              </w:rPr>
            </w:pPr>
            <w:r w:rsidRPr="00005FF1">
              <w:rPr>
                <w:b/>
              </w:rPr>
              <w:t>Point</w:t>
            </w:r>
          </w:p>
        </w:tc>
      </w:tr>
      <w:tr w:rsidR="00594F58" w:rsidTr="00594F58">
        <w:tc>
          <w:tcPr>
            <w:tcW w:w="1440" w:type="dxa"/>
            <w:vMerge/>
          </w:tcPr>
          <w:p w:rsidR="00005FF1" w:rsidRPr="00594F58" w:rsidRDefault="00005FF1">
            <w:pPr>
              <w:rPr>
                <w:b/>
              </w:rPr>
            </w:pPr>
          </w:p>
        </w:tc>
        <w:tc>
          <w:tcPr>
            <w:tcW w:w="1980" w:type="dxa"/>
            <w:shd w:val="clear" w:color="auto" w:fill="548DD4" w:themeFill="text2" w:themeFillTint="99"/>
          </w:tcPr>
          <w:p w:rsidR="00005FF1" w:rsidRPr="00594F58" w:rsidRDefault="00005FF1" w:rsidP="00005FF1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4 = Exemplary</w:t>
            </w:r>
          </w:p>
        </w:tc>
        <w:tc>
          <w:tcPr>
            <w:tcW w:w="1980" w:type="dxa"/>
            <w:shd w:val="clear" w:color="auto" w:fill="17365D" w:themeFill="text2" w:themeFillShade="BF"/>
          </w:tcPr>
          <w:p w:rsidR="00005FF1" w:rsidRPr="00594F58" w:rsidRDefault="00005FF1" w:rsidP="00005FF1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3 = Accomplished</w:t>
            </w:r>
          </w:p>
        </w:tc>
        <w:tc>
          <w:tcPr>
            <w:tcW w:w="2250" w:type="dxa"/>
            <w:shd w:val="clear" w:color="auto" w:fill="943634" w:themeFill="accent2" w:themeFillShade="BF"/>
          </w:tcPr>
          <w:p w:rsidR="00005FF1" w:rsidRPr="00594F58" w:rsidRDefault="00005FF1" w:rsidP="00005FF1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2 = Developing</w:t>
            </w:r>
          </w:p>
        </w:tc>
        <w:tc>
          <w:tcPr>
            <w:tcW w:w="1620" w:type="dxa"/>
            <w:shd w:val="clear" w:color="auto" w:fill="632423" w:themeFill="accent2" w:themeFillShade="80"/>
          </w:tcPr>
          <w:p w:rsidR="00005FF1" w:rsidRPr="00594F58" w:rsidRDefault="00005FF1" w:rsidP="00005FF1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1 = Beginning</w:t>
            </w:r>
          </w:p>
        </w:tc>
        <w:tc>
          <w:tcPr>
            <w:tcW w:w="810" w:type="dxa"/>
            <w:vMerge/>
          </w:tcPr>
          <w:p w:rsidR="00005FF1" w:rsidRDefault="00005FF1"/>
        </w:tc>
      </w:tr>
      <w:tr w:rsidR="00005FF1" w:rsidTr="00594F58">
        <w:tc>
          <w:tcPr>
            <w:tcW w:w="1440" w:type="dxa"/>
            <w:shd w:val="clear" w:color="auto" w:fill="7030A0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Organization of Report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Information is very organized with well-constructed paragraphs and subheadings.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Information is organized with well-constructed paragraphs.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Information is organized, but paragraphs are not well-constructed.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The information appears to be disorganized.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0033CC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Amount of Information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All topics are addressed and all questions answered with at least 2 sentences about each.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All topics are addressed and most questions answered with at least 2 sentences about each.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All topics are addressed, and most questions answered with 1 sentence about each.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One or more topics were not addressed.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9900FF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Quality of Information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Information clearly relates to the main topic. It includes several supporting details and/or examples.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Information clearly relates to the main topic. It provides 1-2 supporting details and/or examples.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Information clearly relates to the main topic. No details and/or examples are given.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Information has little or nothing to do with the main topic.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E36C0A" w:themeFill="accent6" w:themeFillShade="BF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Graphic Organizer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Graphic organizer or outline has been completed and shows clear, logical relationships between all topics and subtopics.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Graphic organizer or outline has been completed and shows clear, logical relationships between most topics and subtopics.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Graphic organizer or outline has been started and includes some topics and subtopics.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Graphic organizer or outline has not been attempted.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006666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Internet Use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Successfully uses suggested internet links to find information and navigates within these sites easily without assistance.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Usually able to use suggested internet links to find information and navigates within these sites easily without assistance.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Occasionally able to use suggested internet links to find information and navigates within these sites easily without assistance.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Needs assistance or supervision to use suggested internet links and/or to navigate within these sites.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00B050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t>Diagrams and illustrations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Diagrams and illustrations are neat, accurate and add to the reader's understanding of the topic.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Diagrams and illustrations are accurate and add to the reader's understanding of the topic.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 xml:space="preserve">Diagrams and illustrations are neat and accurate and sometimes add to the reader's understanding of the </w:t>
            </w:r>
            <w:r w:rsidRPr="00005FF1">
              <w:lastRenderedPageBreak/>
              <w:t>topic.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lastRenderedPageBreak/>
              <w:t xml:space="preserve">Diagrams and illustrations are not accurate OR do not add to the reader's understanding </w:t>
            </w:r>
            <w:r w:rsidRPr="00005FF1">
              <w:lastRenderedPageBreak/>
              <w:t>of the topic.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1440" w:type="dxa"/>
            <w:shd w:val="clear" w:color="auto" w:fill="996600"/>
            <w:vAlign w:val="center"/>
          </w:tcPr>
          <w:p w:rsidR="00005FF1" w:rsidRPr="00594F58" w:rsidRDefault="00005FF1" w:rsidP="00594F58">
            <w:pPr>
              <w:jc w:val="center"/>
              <w:rPr>
                <w:b/>
                <w:color w:val="FFFFFF" w:themeColor="background1"/>
              </w:rPr>
            </w:pPr>
            <w:r w:rsidRPr="00594F58">
              <w:rPr>
                <w:b/>
                <w:color w:val="FFFFFF" w:themeColor="background1"/>
              </w:rPr>
              <w:lastRenderedPageBreak/>
              <w:t>Presentation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Student presents information in logical, interesting sequence which audience can follow. Student demonstrates full knowledge (more than required) by answering all class questions with explanations and elaboration.</w:t>
            </w:r>
          </w:p>
        </w:tc>
        <w:tc>
          <w:tcPr>
            <w:tcW w:w="1980" w:type="dxa"/>
          </w:tcPr>
          <w:p w:rsidR="00005FF1" w:rsidRDefault="00005FF1" w:rsidP="00594F58">
            <w:r w:rsidRPr="00005FF1">
              <w:t>Student presents information in logical sequence which audience can follow. Student is at ease with expected answers to all questions, but fails to elaborate.</w:t>
            </w:r>
          </w:p>
        </w:tc>
        <w:tc>
          <w:tcPr>
            <w:tcW w:w="2250" w:type="dxa"/>
          </w:tcPr>
          <w:p w:rsidR="00005FF1" w:rsidRDefault="00005FF1" w:rsidP="00594F58">
            <w:r w:rsidRPr="00005FF1">
              <w:t>Audience has difficulty following presentation because student jumps around. Student is uncomfortable with information and is able to answer only rudimentary questions.</w:t>
            </w:r>
          </w:p>
        </w:tc>
        <w:tc>
          <w:tcPr>
            <w:tcW w:w="1620" w:type="dxa"/>
          </w:tcPr>
          <w:p w:rsidR="00005FF1" w:rsidRDefault="00005FF1" w:rsidP="00594F58">
            <w:r w:rsidRPr="00005FF1">
              <w:t>Audience cannot understand presentation because there is no sequence of information. Student does not have grasp of information; student cannot answer questions about subject.</w:t>
            </w:r>
          </w:p>
        </w:tc>
        <w:tc>
          <w:tcPr>
            <w:tcW w:w="810" w:type="dxa"/>
          </w:tcPr>
          <w:p w:rsidR="00005FF1" w:rsidRDefault="00005FF1" w:rsidP="00594F58"/>
        </w:tc>
      </w:tr>
      <w:tr w:rsidR="00005FF1" w:rsidTr="00594F58">
        <w:tc>
          <w:tcPr>
            <w:tcW w:w="9270" w:type="dxa"/>
            <w:gridSpan w:val="5"/>
          </w:tcPr>
          <w:p w:rsidR="00005FF1" w:rsidRPr="00594F58" w:rsidRDefault="00005FF1" w:rsidP="00005FF1">
            <w:pPr>
              <w:jc w:val="right"/>
              <w:rPr>
                <w:b/>
              </w:rPr>
            </w:pPr>
            <w:r w:rsidRPr="00594F58">
              <w:rPr>
                <w:b/>
              </w:rPr>
              <w:t>Total score:</w:t>
            </w:r>
          </w:p>
        </w:tc>
        <w:tc>
          <w:tcPr>
            <w:tcW w:w="810" w:type="dxa"/>
          </w:tcPr>
          <w:p w:rsidR="00005FF1" w:rsidRDefault="00005FF1"/>
        </w:tc>
      </w:tr>
    </w:tbl>
    <w:p w:rsidR="00005FF1" w:rsidRDefault="00005FF1"/>
    <w:sectPr w:rsidR="00005FF1" w:rsidSect="00B16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FF1"/>
    <w:rsid w:val="00005FF1"/>
    <w:rsid w:val="00594F58"/>
    <w:rsid w:val="00B1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5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2013-01-19T08:22:00Z</dcterms:created>
  <dcterms:modified xsi:type="dcterms:W3CDTF">2013-01-19T08:38:00Z</dcterms:modified>
</cp:coreProperties>
</file>